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3" w:type="dxa"/>
        <w:tblLook w:val="04A0" w:firstRow="1" w:lastRow="0" w:firstColumn="1" w:lastColumn="0" w:noHBand="0" w:noVBand="1"/>
      </w:tblPr>
      <w:tblGrid>
        <w:gridCol w:w="3652"/>
        <w:gridCol w:w="2730"/>
        <w:gridCol w:w="3191"/>
      </w:tblGrid>
      <w:tr w:rsidR="00210A04" w:rsidRPr="001A429C" w:rsidTr="00210A04">
        <w:tc>
          <w:tcPr>
            <w:tcW w:w="3652" w:type="dxa"/>
            <w:shd w:val="clear" w:color="auto" w:fill="auto"/>
          </w:tcPr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  <w:r w:rsidRPr="001A429C">
              <w:rPr>
                <w:sz w:val="24"/>
              </w:rPr>
              <w:t>«Новый Бор»</w:t>
            </w:r>
          </w:p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</w:p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  <w:proofErr w:type="spellStart"/>
            <w:r w:rsidRPr="001A429C">
              <w:rPr>
                <w:sz w:val="24"/>
              </w:rPr>
              <w:t>сикт</w:t>
            </w:r>
            <w:proofErr w:type="spellEnd"/>
            <w:r w:rsidRPr="001A429C">
              <w:rPr>
                <w:sz w:val="24"/>
              </w:rPr>
              <w:t xml:space="preserve"> </w:t>
            </w:r>
            <w:proofErr w:type="spellStart"/>
            <w:r w:rsidRPr="001A429C">
              <w:rPr>
                <w:sz w:val="24"/>
              </w:rPr>
              <w:t>овмöдчöминса</w:t>
            </w:r>
            <w:proofErr w:type="spellEnd"/>
            <w:proofErr w:type="gramStart"/>
            <w:r w:rsidRPr="001A429C">
              <w:rPr>
                <w:sz w:val="24"/>
              </w:rPr>
              <w:t xml:space="preserve"> </w:t>
            </w:r>
            <w:proofErr w:type="spellStart"/>
            <w:r w:rsidRPr="001A429C">
              <w:rPr>
                <w:sz w:val="24"/>
              </w:rPr>
              <w:t>С</w:t>
            </w:r>
            <w:proofErr w:type="gramEnd"/>
            <w:r w:rsidRPr="001A429C">
              <w:rPr>
                <w:sz w:val="24"/>
              </w:rPr>
              <w:t>öвет</w:t>
            </w:r>
            <w:proofErr w:type="spellEnd"/>
          </w:p>
          <w:p w:rsidR="00210A04" w:rsidRPr="001A429C" w:rsidRDefault="00210A04" w:rsidP="0032370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730" w:type="dxa"/>
            <w:shd w:val="clear" w:color="auto" w:fill="auto"/>
          </w:tcPr>
          <w:p w:rsidR="00210A04" w:rsidRPr="001A429C" w:rsidRDefault="00210A04" w:rsidP="0032370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00E90AC" wp14:editId="49D0C491">
                  <wp:extent cx="847725" cy="914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shd w:val="clear" w:color="auto" w:fill="auto"/>
          </w:tcPr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  <w:r w:rsidRPr="001A429C">
              <w:rPr>
                <w:sz w:val="24"/>
              </w:rPr>
              <w:t>Совет сельского поселения</w:t>
            </w:r>
          </w:p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</w:p>
          <w:p w:rsidR="00210A04" w:rsidRPr="001A429C" w:rsidRDefault="00210A04" w:rsidP="00323701">
            <w:pPr>
              <w:pStyle w:val="a3"/>
              <w:jc w:val="center"/>
              <w:rPr>
                <w:sz w:val="24"/>
              </w:rPr>
            </w:pPr>
            <w:r w:rsidRPr="001A429C">
              <w:rPr>
                <w:sz w:val="24"/>
              </w:rPr>
              <w:t>«Новый Бор»</w:t>
            </w:r>
          </w:p>
          <w:p w:rsidR="00210A04" w:rsidRPr="001A429C" w:rsidRDefault="00210A04" w:rsidP="00323701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210A04" w:rsidRPr="001A429C" w:rsidTr="00210A04">
        <w:tc>
          <w:tcPr>
            <w:tcW w:w="3652" w:type="dxa"/>
            <w:shd w:val="clear" w:color="auto" w:fill="auto"/>
          </w:tcPr>
          <w:p w:rsidR="00210A04" w:rsidRPr="001A429C" w:rsidRDefault="00210A04" w:rsidP="0032370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730" w:type="dxa"/>
            <w:shd w:val="clear" w:color="auto" w:fill="auto"/>
          </w:tcPr>
          <w:p w:rsidR="00210A04" w:rsidRPr="001A429C" w:rsidRDefault="00210A04" w:rsidP="00323701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210A04" w:rsidRPr="001A429C" w:rsidRDefault="00210A04" w:rsidP="00323701">
            <w:pPr>
              <w:pStyle w:val="a3"/>
              <w:rPr>
                <w:sz w:val="28"/>
                <w:szCs w:val="28"/>
              </w:rPr>
            </w:pPr>
          </w:p>
        </w:tc>
      </w:tr>
      <w:tr w:rsidR="00210A04" w:rsidRPr="001A429C" w:rsidTr="00210A04">
        <w:tc>
          <w:tcPr>
            <w:tcW w:w="9573" w:type="dxa"/>
            <w:gridSpan w:val="3"/>
            <w:shd w:val="clear" w:color="auto" w:fill="auto"/>
          </w:tcPr>
          <w:p w:rsidR="00210A04" w:rsidRPr="001A429C" w:rsidRDefault="00210A04" w:rsidP="00323701">
            <w:pPr>
              <w:pStyle w:val="a3"/>
              <w:spacing w:line="360" w:lineRule="auto"/>
              <w:jc w:val="center"/>
              <w:rPr>
                <w:b/>
                <w:sz w:val="28"/>
              </w:rPr>
            </w:pPr>
            <w:r w:rsidRPr="001A429C">
              <w:rPr>
                <w:b/>
                <w:sz w:val="28"/>
              </w:rPr>
              <w:t>РЕШЕНИЕ</w:t>
            </w:r>
          </w:p>
          <w:p w:rsidR="00210A04" w:rsidRPr="001A429C" w:rsidRDefault="00210A04" w:rsidP="00323701">
            <w:pPr>
              <w:pStyle w:val="a3"/>
              <w:spacing w:line="360" w:lineRule="auto"/>
              <w:jc w:val="center"/>
              <w:rPr>
                <w:b/>
                <w:sz w:val="28"/>
              </w:rPr>
            </w:pPr>
            <w:r w:rsidRPr="001A429C">
              <w:rPr>
                <w:b/>
                <w:sz w:val="28"/>
              </w:rPr>
              <w:t>КЫВКÖРТÖД</w:t>
            </w:r>
          </w:p>
          <w:p w:rsidR="00210A04" w:rsidRPr="001A429C" w:rsidRDefault="00210A04" w:rsidP="00323701">
            <w:pPr>
              <w:pStyle w:val="a3"/>
              <w:rPr>
                <w:sz w:val="28"/>
                <w:szCs w:val="28"/>
              </w:rPr>
            </w:pPr>
          </w:p>
        </w:tc>
      </w:tr>
      <w:tr w:rsidR="00210A04" w:rsidRPr="001A429C" w:rsidTr="00210A04">
        <w:tc>
          <w:tcPr>
            <w:tcW w:w="9573" w:type="dxa"/>
            <w:gridSpan w:val="3"/>
            <w:shd w:val="clear" w:color="auto" w:fill="auto"/>
          </w:tcPr>
          <w:p w:rsidR="00210A04" w:rsidRPr="00911AAD" w:rsidRDefault="00210A04" w:rsidP="00210A04">
            <w:pPr>
              <w:pStyle w:val="8"/>
              <w:ind w:left="0"/>
              <w:jc w:val="both"/>
              <w:rPr>
                <w:szCs w:val="28"/>
              </w:rPr>
            </w:pPr>
            <w:r w:rsidRPr="00911AAD">
              <w:rPr>
                <w:szCs w:val="28"/>
              </w:rPr>
              <w:t>от 2</w:t>
            </w:r>
            <w:r>
              <w:rPr>
                <w:szCs w:val="28"/>
              </w:rPr>
              <w:t>6</w:t>
            </w:r>
            <w:r w:rsidRPr="00911AAD">
              <w:rPr>
                <w:szCs w:val="28"/>
              </w:rPr>
              <w:t xml:space="preserve"> </w:t>
            </w:r>
            <w:r>
              <w:rPr>
                <w:szCs w:val="28"/>
              </w:rPr>
              <w:t>дека</w:t>
            </w:r>
            <w:r w:rsidRPr="00911AAD">
              <w:rPr>
                <w:szCs w:val="28"/>
              </w:rPr>
              <w:t>бря  2016</w:t>
            </w:r>
            <w:r>
              <w:rPr>
                <w:szCs w:val="28"/>
              </w:rPr>
              <w:t xml:space="preserve"> </w:t>
            </w:r>
            <w:r w:rsidRPr="00911AAD">
              <w:rPr>
                <w:szCs w:val="28"/>
              </w:rPr>
              <w:t>г</w:t>
            </w:r>
            <w:r>
              <w:rPr>
                <w:szCs w:val="28"/>
              </w:rPr>
              <w:t>ода</w:t>
            </w:r>
            <w:r w:rsidRPr="00911AAD">
              <w:rPr>
                <w:szCs w:val="28"/>
              </w:rPr>
              <w:t xml:space="preserve">                                                                 № </w:t>
            </w:r>
            <w:r w:rsidR="00404A51">
              <w:rPr>
                <w:szCs w:val="28"/>
              </w:rPr>
              <w:t>4-4/1</w:t>
            </w:r>
          </w:p>
          <w:p w:rsidR="00210A04" w:rsidRPr="00911AAD" w:rsidRDefault="00210A04" w:rsidP="00210A04">
            <w:pPr>
              <w:pStyle w:val="a3"/>
            </w:pPr>
            <w:proofErr w:type="spellStart"/>
            <w:r w:rsidRPr="00911AAD">
              <w:t>пст</w:t>
            </w:r>
            <w:proofErr w:type="spellEnd"/>
            <w:r w:rsidRPr="00911AAD">
              <w:t>. Новый Бор</w:t>
            </w:r>
            <w:r>
              <w:t>,</w:t>
            </w:r>
            <w:r w:rsidRPr="00911AAD">
              <w:t xml:space="preserve"> Республика Коми</w:t>
            </w:r>
          </w:p>
          <w:p w:rsidR="00210A04" w:rsidRPr="00911AAD" w:rsidRDefault="00210A04" w:rsidP="00210A04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-118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832"/>
            </w:tblGrid>
            <w:tr w:rsidR="00210A04" w:rsidRPr="00911AAD" w:rsidTr="00323701">
              <w:tc>
                <w:tcPr>
                  <w:tcW w:w="4832" w:type="dxa"/>
                </w:tcPr>
                <w:p w:rsidR="00210A04" w:rsidRPr="00911AAD" w:rsidRDefault="00210A04" w:rsidP="00210A04">
                  <w:pPr>
                    <w:ind w:left="34" w:hanging="34"/>
                    <w:jc w:val="both"/>
                    <w:rPr>
                      <w:sz w:val="28"/>
                      <w:szCs w:val="28"/>
                    </w:rPr>
                  </w:pPr>
                </w:p>
                <w:p w:rsidR="00210A04" w:rsidRPr="00911AAD" w:rsidRDefault="00404A51" w:rsidP="00210A04">
                  <w:pPr>
                    <w:ind w:left="34" w:hanging="34"/>
                    <w:jc w:val="both"/>
                    <w:rPr>
                      <w:sz w:val="28"/>
                      <w:szCs w:val="28"/>
                    </w:rPr>
                  </w:pPr>
                  <w:r w:rsidRPr="009B547A">
                    <w:rPr>
                      <w:sz w:val="28"/>
                      <w:szCs w:val="28"/>
                    </w:rPr>
                    <w:t>«О бюджете муниципального образования сельского поселения «</w:t>
                  </w:r>
                  <w:r>
                    <w:rPr>
                      <w:sz w:val="28"/>
                      <w:szCs w:val="28"/>
                    </w:rPr>
                    <w:t>Новый Бор</w:t>
                  </w:r>
                  <w:r w:rsidRPr="009B547A">
                    <w:rPr>
                      <w:sz w:val="28"/>
                      <w:szCs w:val="28"/>
                    </w:rPr>
                    <w:t xml:space="preserve">» на </w:t>
                  </w:r>
                  <w:r>
                    <w:rPr>
                      <w:sz w:val="28"/>
                      <w:szCs w:val="28"/>
                    </w:rPr>
                    <w:t>2017</w:t>
                  </w:r>
                  <w:r w:rsidRPr="009B547A">
                    <w:rPr>
                      <w:sz w:val="28"/>
                      <w:szCs w:val="28"/>
                    </w:rPr>
                    <w:t xml:space="preserve"> год и  на плановый период </w:t>
                  </w:r>
                  <w:r>
                    <w:rPr>
                      <w:sz w:val="28"/>
                      <w:szCs w:val="28"/>
                    </w:rPr>
                    <w:t xml:space="preserve"> 2018</w:t>
                  </w:r>
                  <w:r w:rsidRPr="009B547A">
                    <w:rPr>
                      <w:sz w:val="28"/>
                      <w:szCs w:val="28"/>
                    </w:rPr>
                    <w:t xml:space="preserve"> и </w:t>
                  </w:r>
                  <w:r>
                    <w:rPr>
                      <w:sz w:val="28"/>
                      <w:szCs w:val="28"/>
                    </w:rPr>
                    <w:t>2019</w:t>
                  </w:r>
                  <w:r w:rsidRPr="009B547A">
                    <w:rPr>
                      <w:sz w:val="28"/>
                      <w:szCs w:val="28"/>
                    </w:rPr>
                    <w:t xml:space="preserve"> годов»</w:t>
                  </w:r>
                </w:p>
              </w:tc>
            </w:tr>
          </w:tbl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Pr="00911AAD" w:rsidRDefault="00210A04" w:rsidP="00210A04">
            <w:pPr>
              <w:jc w:val="both"/>
              <w:rPr>
                <w:sz w:val="28"/>
                <w:szCs w:val="28"/>
              </w:rPr>
            </w:pPr>
          </w:p>
          <w:p w:rsidR="00210A04" w:rsidRDefault="00210A04" w:rsidP="00404A51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  <w:p w:rsidR="00404A51" w:rsidRPr="001A429C" w:rsidRDefault="00404A51" w:rsidP="00404A51">
            <w:pPr>
              <w:pStyle w:val="a3"/>
              <w:spacing w:line="360" w:lineRule="auto"/>
              <w:rPr>
                <w:b/>
                <w:sz w:val="28"/>
              </w:rPr>
            </w:pPr>
          </w:p>
        </w:tc>
      </w:tr>
    </w:tbl>
    <w:p w:rsidR="00210A04" w:rsidRPr="00210A04" w:rsidRDefault="00210A04" w:rsidP="00210A04">
      <w:pPr>
        <w:pStyle w:val="a3"/>
        <w:jc w:val="center"/>
        <w:rPr>
          <w:sz w:val="28"/>
          <w:szCs w:val="28"/>
        </w:rPr>
      </w:pPr>
      <w:r w:rsidRPr="00210A04">
        <w:rPr>
          <w:sz w:val="28"/>
          <w:szCs w:val="28"/>
        </w:rPr>
        <w:t>Совет муниципального образования сельского</w:t>
      </w:r>
    </w:p>
    <w:p w:rsidR="00210A04" w:rsidRPr="00210A04" w:rsidRDefault="00210A04" w:rsidP="00210A04">
      <w:pPr>
        <w:pStyle w:val="a3"/>
        <w:jc w:val="center"/>
        <w:rPr>
          <w:sz w:val="28"/>
          <w:szCs w:val="28"/>
        </w:rPr>
      </w:pPr>
      <w:r w:rsidRPr="00210A04">
        <w:rPr>
          <w:sz w:val="28"/>
          <w:szCs w:val="28"/>
        </w:rPr>
        <w:t>поселения «Новый Бор» РЕШИЛ:</w:t>
      </w:r>
    </w:p>
    <w:p w:rsidR="00210A04" w:rsidRPr="00210A04" w:rsidRDefault="00210A04" w:rsidP="00210A04">
      <w:pPr>
        <w:pStyle w:val="a3"/>
        <w:ind w:firstLine="709"/>
        <w:jc w:val="both"/>
        <w:rPr>
          <w:sz w:val="28"/>
          <w:szCs w:val="28"/>
        </w:rPr>
      </w:pP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1. Утвердить основные характеристики бюджета муниципального образования сельского поселения «Новый Бор» на 2017 год: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A51">
        <w:rPr>
          <w:sz w:val="28"/>
          <w:szCs w:val="28"/>
        </w:rPr>
        <w:t>общий объем доходов в сумме  6295883 рублей;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A51">
        <w:rPr>
          <w:sz w:val="28"/>
          <w:szCs w:val="28"/>
        </w:rPr>
        <w:t>общий объем расходов в сумме 6295883 рублей;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A51">
        <w:rPr>
          <w:sz w:val="28"/>
          <w:szCs w:val="28"/>
        </w:rPr>
        <w:t>дефицит в сумме 0 рублей.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2. Утвердить основные характеристики бюджета муниципального образования сельского поселения  «Новый Бор » на 2018 год и на 2019 год: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A51">
        <w:rPr>
          <w:sz w:val="28"/>
          <w:szCs w:val="28"/>
        </w:rPr>
        <w:t>общий объем доходов на 2018 год в сумме 5722483 рублей и на 2019 год в сумме 5689583 рублей;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A51">
        <w:rPr>
          <w:sz w:val="28"/>
          <w:szCs w:val="28"/>
        </w:rPr>
        <w:t>общий объем расходов на 2018 год в сумме 5722483 рублей и на 2019 год в сумме 5689583 рублей;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A51">
        <w:rPr>
          <w:sz w:val="28"/>
          <w:szCs w:val="28"/>
        </w:rPr>
        <w:t>дефицит на 2018 год в сумме 0  рублей и на 2019 год в сумме 0  рублей.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3. Утвердить общий объем условно утвержденных расходов на 2018 год  в сумме 97440 рублей и на 2019 год в сумме 200761 рублей.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4. Установить общий объем бюджетных ассигнований, направляемых на реализацию публичных нормативных обязательств муниципального образования сельского поселения  «Новый Бор» в 2017 году, в сумме  0 рублей, на 2018 год в сумме 0 рублей и на 2019 год в сумме 0  рублей.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5. Утвердить объем безвозмездных поступлений в бюджет муниципального образования сельского поселения  «Новый Бор» в 2017 году в сумме 5584883 рублей, в том числе объем межбюджетных трансфертов, получаемых из других бюджетов бюджетной системы Российской Федерации, в сумме 5584883 рублей.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lastRenderedPageBreak/>
        <w:t>6. Утвердить объем безвозмездных поступлений в бюджет муниципального образования сельского поселения  «Новый Бор» в 2018 году в сумме 5011483 рублей, в том числе объем межбюджетных трансфертов, получаемых из других бюджетов бюджетной системы Российской Федерации, в сумме 5011483 рублей.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7. Утвердить объем безвозмездных поступлений в бюджет муниципального образования сельского поселения  «Новый Бор» в 2019 году в сумме 4978583 рублей, в том числе объем межбюджетных трансфертов, получаемых из других бюджетов бюджетной системы Российской Федерации, в сумме 4978583 рублей.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8. Утвердить объем межбюджетных трансфертов, предоставляемых из бюджета муниципального образования  сельского поселения  «Новый Бор» другим бюджетам бюджетной системы Российской Федерации в 2017 году, в сумме 37000 рублей, в том числе объем межбюджетных трансфертов местным бюджетам в сумме 37000 рублей.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 xml:space="preserve">9. Утвердить объем межбюджетных трансфертов, предоставляемых из бюджета муниципального образования  сельского поселения  «Новый Бор» другим бюджетам бюджетной системы Российской Федерации в 2018 году, в сумме 37000 рублей, в том числе объем межбюджетных трансфертов местным бюджетам в сумме 37000 рублей. 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10. Утвердить объем межбюджетных трансфертов, предоставляемых из бюджета муниципального образования  сельского поселения  «Новый Бор» другим бюджетам бюджетной системы Российской Федерации в 2019 году, в сумме 37000 рублей, в том числе объем межбюджетных трансфертов местным бюджетам в сумме 37000 рублей.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11. Утвердить объем поступлений доходов в бюджет муниципального образования сельского поселения  «Новый Бор»: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-  на 2017 год согласно  приложению 1  к настоящему решению;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- на плановый период 2018 и 2019 годов согласно приложению 2 к настоящему решению.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12. Утвердить  распределение расходов бюджета муниципального образования сельского поселения  «Новый Бор» по разделам и подразделам  классификации расходов  бюджетов Российской Федерации: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-  на 2017 год согласно  приложению 3  к настоящему решению;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- на плановый период 2018 и 2019 годов согласно приложению 4 к настоящему решению.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 xml:space="preserve">13. Утвердить распределение бюджетных ассигнований по разделам, подразделам, целевым статьям и видам </w:t>
      </w:r>
      <w:proofErr w:type="gramStart"/>
      <w:r w:rsidRPr="00404A51">
        <w:rPr>
          <w:sz w:val="28"/>
          <w:szCs w:val="28"/>
        </w:rPr>
        <w:t>расходов классификации расходов бюджетов Российской Федерации</w:t>
      </w:r>
      <w:proofErr w:type="gramEnd"/>
      <w:r w:rsidRPr="00404A51">
        <w:rPr>
          <w:sz w:val="28"/>
          <w:szCs w:val="28"/>
        </w:rPr>
        <w:t xml:space="preserve"> в ведомственной структуре расходов бюджета муниципального образования сельского поселения  «Новый Бор»: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-  на 2017 год согласно  приложению 5  к настоящему решению;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- на плановый период 2018 и 2019 годов согласно приложению 6 к настоящему решению.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14. Утвердить источники финансирования дефицита бюджета муниципального образования сельского поселения  «Новый Бор»: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lastRenderedPageBreak/>
        <w:t>-  на 2017 год согласно  приложению 7  к настоящему решению;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- на плановый период 2018 и 2019 годов согласно приложению 8 к настоящему решению.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15. Утвердить перечень главных администраторов доходов  бюджета муниципального образования сельского поселения  «Новый Бор»  согласно приложению 9 к настоящему решению.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 xml:space="preserve">16. Утвердить перечень  главных </w:t>
      </w:r>
      <w:proofErr w:type="gramStart"/>
      <w:r w:rsidRPr="00404A51">
        <w:rPr>
          <w:sz w:val="28"/>
          <w:szCs w:val="28"/>
        </w:rPr>
        <w:t>администраторов источников финансирования дефицита  бюджета муниципального образования сельского</w:t>
      </w:r>
      <w:proofErr w:type="gramEnd"/>
      <w:r w:rsidRPr="00404A51">
        <w:rPr>
          <w:sz w:val="28"/>
          <w:szCs w:val="28"/>
        </w:rPr>
        <w:t xml:space="preserve"> поселения  «Новый Бор» согласно приложению 10 к настоящему решению.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17. Утвердить н</w:t>
      </w:r>
      <w:r w:rsidRPr="00404A51">
        <w:rPr>
          <w:bCs/>
          <w:sz w:val="28"/>
          <w:szCs w:val="28"/>
        </w:rPr>
        <w:t xml:space="preserve">ормативы зачисления доходов в  бюджет </w:t>
      </w:r>
      <w:r w:rsidRPr="00404A51">
        <w:rPr>
          <w:sz w:val="28"/>
          <w:szCs w:val="28"/>
        </w:rPr>
        <w:t>муниципального образования  сельского поселения  «Новый Бор»</w:t>
      </w:r>
      <w:r w:rsidRPr="00404A51">
        <w:rPr>
          <w:bCs/>
          <w:sz w:val="28"/>
          <w:szCs w:val="28"/>
        </w:rPr>
        <w:t xml:space="preserve"> </w:t>
      </w:r>
      <w:r w:rsidRPr="00404A51">
        <w:rPr>
          <w:sz w:val="28"/>
          <w:szCs w:val="28"/>
        </w:rPr>
        <w:t xml:space="preserve"> на 2017 год и на плановый период 2018 и 2019 годов согласно приложению 11 к настоящему решению.</w:t>
      </w:r>
    </w:p>
    <w:p w:rsidR="00404A51" w:rsidRPr="00404A51" w:rsidRDefault="00404A51" w:rsidP="00404A51">
      <w:pPr>
        <w:pStyle w:val="a3"/>
        <w:ind w:firstLine="709"/>
        <w:jc w:val="both"/>
        <w:rPr>
          <w:bCs/>
          <w:sz w:val="28"/>
          <w:szCs w:val="28"/>
        </w:rPr>
      </w:pPr>
      <w:r w:rsidRPr="00404A51">
        <w:rPr>
          <w:sz w:val="28"/>
          <w:szCs w:val="28"/>
        </w:rPr>
        <w:t>18.</w:t>
      </w:r>
      <w:r w:rsidRPr="00404A51">
        <w:rPr>
          <w:bCs/>
          <w:sz w:val="28"/>
          <w:szCs w:val="28"/>
        </w:rPr>
        <w:t xml:space="preserve"> Установить предельный объем муниципального долга </w:t>
      </w:r>
      <w:r w:rsidRPr="00404A51">
        <w:rPr>
          <w:sz w:val="28"/>
          <w:szCs w:val="28"/>
        </w:rPr>
        <w:t>муниципального образования сельского поселения  «Новый Бор»</w:t>
      </w:r>
      <w:r w:rsidRPr="00404A51">
        <w:rPr>
          <w:bCs/>
          <w:sz w:val="28"/>
          <w:szCs w:val="28"/>
        </w:rPr>
        <w:t xml:space="preserve"> на 2017 года в сумме – </w:t>
      </w:r>
      <w:r w:rsidRPr="00404A51">
        <w:rPr>
          <w:sz w:val="28"/>
          <w:szCs w:val="28"/>
        </w:rPr>
        <w:t>0,00 рублей</w:t>
      </w:r>
      <w:r w:rsidRPr="00404A51">
        <w:rPr>
          <w:bCs/>
          <w:sz w:val="28"/>
          <w:szCs w:val="28"/>
        </w:rPr>
        <w:t>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 xml:space="preserve">Установить предельный объем </w:t>
      </w:r>
      <w:r w:rsidRPr="00404A51">
        <w:rPr>
          <w:bCs/>
          <w:sz w:val="28"/>
          <w:szCs w:val="28"/>
        </w:rPr>
        <w:t xml:space="preserve">муниципального долга </w:t>
      </w:r>
      <w:r w:rsidRPr="00404A51">
        <w:rPr>
          <w:sz w:val="28"/>
          <w:szCs w:val="28"/>
        </w:rPr>
        <w:t>муниципального образования сельского поселения  «Новый Бор»</w:t>
      </w:r>
      <w:r w:rsidRPr="00404A51">
        <w:rPr>
          <w:bCs/>
          <w:sz w:val="28"/>
          <w:szCs w:val="28"/>
        </w:rPr>
        <w:t xml:space="preserve"> </w:t>
      </w:r>
      <w:r w:rsidRPr="00404A51">
        <w:rPr>
          <w:sz w:val="28"/>
          <w:szCs w:val="28"/>
        </w:rPr>
        <w:t>на 2018 год в сумме 0,00 рублей и на 2019 год в сумме 0,00 рублей.</w:t>
      </w:r>
    </w:p>
    <w:p w:rsidR="00404A51" w:rsidRPr="00404A51" w:rsidRDefault="00404A51" w:rsidP="00404A51">
      <w:pPr>
        <w:pStyle w:val="a3"/>
        <w:ind w:firstLine="709"/>
        <w:jc w:val="both"/>
        <w:rPr>
          <w:bCs/>
          <w:sz w:val="28"/>
          <w:szCs w:val="28"/>
        </w:rPr>
      </w:pPr>
      <w:r w:rsidRPr="00404A51">
        <w:rPr>
          <w:bCs/>
          <w:sz w:val="28"/>
          <w:szCs w:val="28"/>
        </w:rPr>
        <w:t xml:space="preserve">Установить верхний предел муниципального долга </w:t>
      </w:r>
      <w:r w:rsidRPr="00404A51">
        <w:rPr>
          <w:sz w:val="28"/>
          <w:szCs w:val="28"/>
        </w:rPr>
        <w:t>муниципального образования сельского поселения  «Новый Бор»</w:t>
      </w:r>
      <w:r w:rsidRPr="00404A51">
        <w:rPr>
          <w:bCs/>
          <w:sz w:val="28"/>
          <w:szCs w:val="28"/>
        </w:rPr>
        <w:t xml:space="preserve"> по состоянию  на 1 января 2018 года в сумме – </w:t>
      </w:r>
      <w:r w:rsidRPr="00404A51">
        <w:rPr>
          <w:sz w:val="28"/>
          <w:szCs w:val="28"/>
        </w:rPr>
        <w:t>0,00</w:t>
      </w:r>
      <w:r w:rsidRPr="00404A51">
        <w:rPr>
          <w:bCs/>
          <w:sz w:val="28"/>
          <w:szCs w:val="28"/>
        </w:rPr>
        <w:t xml:space="preserve"> </w:t>
      </w:r>
      <w:r w:rsidRPr="00404A51">
        <w:rPr>
          <w:sz w:val="28"/>
          <w:szCs w:val="28"/>
        </w:rPr>
        <w:t>рублей</w:t>
      </w:r>
      <w:r w:rsidRPr="00404A51">
        <w:rPr>
          <w:bCs/>
          <w:sz w:val="28"/>
          <w:szCs w:val="28"/>
        </w:rPr>
        <w:t>, в том числе верхний предел долга по муниципальным гарантиям в сумме 0,00 рублей.</w:t>
      </w:r>
    </w:p>
    <w:p w:rsidR="00404A51" w:rsidRPr="00404A51" w:rsidRDefault="00404A51" w:rsidP="00404A51">
      <w:pPr>
        <w:pStyle w:val="a3"/>
        <w:ind w:firstLine="709"/>
        <w:jc w:val="both"/>
        <w:rPr>
          <w:bCs/>
          <w:sz w:val="28"/>
          <w:szCs w:val="28"/>
        </w:rPr>
      </w:pPr>
      <w:proofErr w:type="gramStart"/>
      <w:r w:rsidRPr="00404A51">
        <w:rPr>
          <w:bCs/>
          <w:sz w:val="28"/>
          <w:szCs w:val="28"/>
        </w:rPr>
        <w:t xml:space="preserve">Установить верхний предел муниципального долга </w:t>
      </w:r>
      <w:r w:rsidRPr="00404A51">
        <w:rPr>
          <w:sz w:val="28"/>
          <w:szCs w:val="28"/>
        </w:rPr>
        <w:t>муниципального образования сельского поселения  «Новый Бор»</w:t>
      </w:r>
      <w:r w:rsidRPr="00404A51">
        <w:rPr>
          <w:bCs/>
          <w:sz w:val="28"/>
          <w:szCs w:val="28"/>
        </w:rPr>
        <w:t xml:space="preserve"> по состоянию  на 1 января 2019 года в сумме – </w:t>
      </w:r>
      <w:r w:rsidRPr="00404A51">
        <w:rPr>
          <w:sz w:val="28"/>
          <w:szCs w:val="28"/>
        </w:rPr>
        <w:t>0,00 рублей</w:t>
      </w:r>
      <w:r w:rsidRPr="00404A51">
        <w:rPr>
          <w:bCs/>
          <w:sz w:val="28"/>
          <w:szCs w:val="28"/>
        </w:rPr>
        <w:t xml:space="preserve">, в том числе верхний предел долга по муниципальным гарантиям в сумме 0,0 рублей и на 1 января 2020 года в сумме – </w:t>
      </w:r>
      <w:r w:rsidRPr="00404A51">
        <w:rPr>
          <w:sz w:val="28"/>
          <w:szCs w:val="28"/>
        </w:rPr>
        <w:t>0,00</w:t>
      </w:r>
      <w:r w:rsidRPr="00404A51">
        <w:rPr>
          <w:bCs/>
          <w:sz w:val="28"/>
          <w:szCs w:val="28"/>
        </w:rPr>
        <w:t xml:space="preserve"> </w:t>
      </w:r>
      <w:r w:rsidRPr="00404A51">
        <w:rPr>
          <w:sz w:val="28"/>
          <w:szCs w:val="28"/>
        </w:rPr>
        <w:t>рублей</w:t>
      </w:r>
      <w:r w:rsidRPr="00404A51">
        <w:rPr>
          <w:bCs/>
          <w:sz w:val="28"/>
          <w:szCs w:val="28"/>
        </w:rPr>
        <w:t>, в том числе верхний предел долга по муниципальным гарантиям в сумме 0,0 рублей.</w:t>
      </w:r>
      <w:proofErr w:type="gramEnd"/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19. Установить, что заключение  и оплата администрацией сельского поселения договоров, исполнение которых осуществляется за счет бюджета муниципального образования сельского поселения «Новый Бор», производится в пределах утвержденных им лимитов бюджетных обязательств в соответствии с классификацией расходов бюджета муниципального образования сельского поселения «Новый Бор» и с учетом принятых и не исполненных обязательств.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 xml:space="preserve">20. </w:t>
      </w:r>
      <w:proofErr w:type="gramStart"/>
      <w:r w:rsidRPr="00404A51">
        <w:rPr>
          <w:sz w:val="28"/>
          <w:szCs w:val="28"/>
        </w:rPr>
        <w:t>Установить в соответствии с пунктом 8 статьи 217 Бюджетного кодекса Российской Федерации следующие основания для внесения в 2017 году изменений в показатели сводной бюджетной росписи бюджета муниципального образования сельского поселения  «Новый Бор», связанные с особенностями исполнения бюджета муниципального образования сельского поселения  «Новый Бор» и (или) перераспределения бюджетных ассигнований без внесения изменений в решение о бюджете:</w:t>
      </w:r>
      <w:proofErr w:type="gramEnd"/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proofErr w:type="gramStart"/>
      <w:r w:rsidRPr="00404A51">
        <w:rPr>
          <w:sz w:val="28"/>
          <w:szCs w:val="28"/>
        </w:rPr>
        <w:t xml:space="preserve">1) внесение Министерством финансов Российской Федерации изменений в Указания о порядке применения бюджетной классификации </w:t>
      </w:r>
      <w:r w:rsidRPr="00404A51">
        <w:rPr>
          <w:sz w:val="28"/>
          <w:szCs w:val="28"/>
        </w:rPr>
        <w:lastRenderedPageBreak/>
        <w:t>Российской Федерации в части отражения расходов по кодам разделов, подразделов, видов расходов, а также по кодам целевых статей в части отражения расходов, осуществляемых за счет межбюджетных трансфертов, полученных в форме субвенций и иных межбюджетных трансфертов, имеющих целевое назначение;</w:t>
      </w:r>
      <w:proofErr w:type="gramEnd"/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2) в случае принятия или передачи полномочий на другой уровень бюджета на основании заключенных соглашений.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3) перераспределение бюджетных ассигнований главного распорядителя бюджетных средств с уточнением разделов, подразделов, целевых статей, видов расходов, кодов операций сектора государственного управления в случаях, необходимых для изменения бюджетной классификации расходов, - в пределах общего объема бюджетных ассигнований, предусмотренных главному распорядителю средств бюджета сельского поселения «Новый Бор».</w:t>
      </w:r>
    </w:p>
    <w:p w:rsidR="00404A51" w:rsidRPr="00404A51" w:rsidRDefault="00404A51" w:rsidP="00404A51">
      <w:pPr>
        <w:pStyle w:val="a3"/>
        <w:ind w:firstLine="709"/>
        <w:jc w:val="both"/>
        <w:rPr>
          <w:sz w:val="28"/>
          <w:szCs w:val="28"/>
        </w:rPr>
      </w:pPr>
      <w:r w:rsidRPr="00404A51">
        <w:rPr>
          <w:sz w:val="28"/>
          <w:szCs w:val="28"/>
        </w:rPr>
        <w:t>21. Настоящее решение вступает в силу с 1 января 2017 года.</w:t>
      </w:r>
    </w:p>
    <w:p w:rsidR="00404A51" w:rsidRDefault="00404A51" w:rsidP="00404A51">
      <w:pPr>
        <w:jc w:val="both"/>
      </w:pPr>
    </w:p>
    <w:p w:rsidR="00663F8E" w:rsidRDefault="00663F8E" w:rsidP="00404A51">
      <w:pPr>
        <w:jc w:val="both"/>
      </w:pPr>
    </w:p>
    <w:p w:rsidR="00663F8E" w:rsidRDefault="00663F8E" w:rsidP="00404A51">
      <w:pPr>
        <w:jc w:val="both"/>
      </w:pPr>
    </w:p>
    <w:p w:rsidR="00663F8E" w:rsidRDefault="00663F8E" w:rsidP="00404A51">
      <w:pPr>
        <w:jc w:val="both"/>
      </w:pPr>
    </w:p>
    <w:p w:rsidR="00663F8E" w:rsidRDefault="00663F8E" w:rsidP="00404A51">
      <w:pPr>
        <w:jc w:val="both"/>
      </w:pPr>
    </w:p>
    <w:p w:rsidR="00663F8E" w:rsidRDefault="00663F8E" w:rsidP="00404A51">
      <w:pPr>
        <w:jc w:val="both"/>
      </w:pPr>
    </w:p>
    <w:p w:rsidR="00663F8E" w:rsidRDefault="00663F8E" w:rsidP="00404A51">
      <w:pPr>
        <w:jc w:val="both"/>
      </w:pPr>
      <w:bookmarkStart w:id="0" w:name="_GoBack"/>
      <w:bookmarkEnd w:id="0"/>
    </w:p>
    <w:p w:rsidR="00404A51" w:rsidRDefault="00404A51" w:rsidP="00404A51">
      <w:pPr>
        <w:jc w:val="both"/>
      </w:pPr>
    </w:p>
    <w:p w:rsidR="00404A51" w:rsidRDefault="00404A51" w:rsidP="00404A51">
      <w:pPr>
        <w:jc w:val="both"/>
      </w:pPr>
    </w:p>
    <w:p w:rsidR="00404A51" w:rsidRDefault="00404A51" w:rsidP="00404A51">
      <w:pPr>
        <w:jc w:val="both"/>
      </w:pPr>
    </w:p>
    <w:p w:rsidR="00404A51" w:rsidRPr="00404A51" w:rsidRDefault="00404A51" w:rsidP="00404A51">
      <w:pPr>
        <w:pStyle w:val="a3"/>
        <w:rPr>
          <w:sz w:val="28"/>
        </w:rPr>
      </w:pPr>
      <w:r>
        <w:rPr>
          <w:sz w:val="28"/>
        </w:rPr>
        <w:t>Глава сельского поселения «Новый Бор»                                           Н.А. Артеева</w:t>
      </w:r>
    </w:p>
    <w:p w:rsidR="00210A04" w:rsidRDefault="00210A04" w:rsidP="00404A51">
      <w:pPr>
        <w:pStyle w:val="a3"/>
        <w:ind w:firstLine="708"/>
        <w:jc w:val="both"/>
      </w:pPr>
    </w:p>
    <w:sectPr w:rsidR="00210A04" w:rsidSect="00404A5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96A"/>
    <w:rsid w:val="00210A04"/>
    <w:rsid w:val="00404A51"/>
    <w:rsid w:val="0066396A"/>
    <w:rsid w:val="00663F8E"/>
    <w:rsid w:val="00FC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10A04"/>
    <w:pPr>
      <w:keepNext/>
      <w:ind w:left="567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210A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404A51"/>
    <w:pPr>
      <w:ind w:left="36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404A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404A51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404A51"/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10A04"/>
    <w:pPr>
      <w:keepNext/>
      <w:ind w:left="567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0A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210A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404A51"/>
    <w:pPr>
      <w:ind w:left="36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404A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404A51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404A51"/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2016-12-26T08:01:00Z</dcterms:created>
  <dcterms:modified xsi:type="dcterms:W3CDTF">2016-12-26T08:03:00Z</dcterms:modified>
</cp:coreProperties>
</file>